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C653958" w:rsidR="003676DA" w:rsidRPr="00414D4C" w:rsidRDefault="00566C25"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Los Angeles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C653958" w:rsidR="003676DA" w:rsidRPr="00414D4C" w:rsidRDefault="00566C25"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Los Angeles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41CE2EB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A20B61">
                              <w:rPr>
                                <w:rFonts w:ascii="Arial" w:hAnsi="Arial" w:cs="Arial"/>
                                <w:b/>
                                <w:color w:val="000000" w:themeColor="text1"/>
                                <w:sz w:val="26"/>
                                <w:szCs w:val="26"/>
                              </w:rPr>
                              <w:t xml:space="preserve">Santa Clarita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20B61">
                              <w:rPr>
                                <w:rFonts w:ascii="Arial" w:hAnsi="Arial" w:cs="Arial"/>
                                <w:b/>
                                <w:color w:val="000000" w:themeColor="text1"/>
                                <w:sz w:val="26"/>
                                <w:szCs w:val="26"/>
                              </w:rPr>
                              <w:t>03</w:t>
                            </w:r>
                            <w:r w:rsidR="007F05E3" w:rsidRPr="00B87F70">
                              <w:rPr>
                                <w:rFonts w:ascii="Arial" w:hAnsi="Arial" w:cs="Arial"/>
                                <w:b/>
                                <w:color w:val="000000" w:themeColor="text1"/>
                                <w:sz w:val="26"/>
                                <w:szCs w:val="26"/>
                              </w:rPr>
                              <w:t>-</w:t>
                            </w:r>
                            <w:r w:rsidR="00A20B61">
                              <w:rPr>
                                <w:rFonts w:ascii="Arial" w:hAnsi="Arial" w:cs="Arial"/>
                                <w:b/>
                                <w:color w:val="000000" w:themeColor="text1"/>
                                <w:sz w:val="26"/>
                                <w:szCs w:val="26"/>
                              </w:rPr>
                              <w:t>10-</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41CE2EB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A20B61">
                        <w:rPr>
                          <w:rFonts w:ascii="Arial" w:hAnsi="Arial" w:cs="Arial"/>
                          <w:b/>
                          <w:color w:val="000000" w:themeColor="text1"/>
                          <w:sz w:val="26"/>
                          <w:szCs w:val="26"/>
                        </w:rPr>
                        <w:t xml:space="preserve">Santa Clarita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20B61">
                        <w:rPr>
                          <w:rFonts w:ascii="Arial" w:hAnsi="Arial" w:cs="Arial"/>
                          <w:b/>
                          <w:color w:val="000000" w:themeColor="text1"/>
                          <w:sz w:val="26"/>
                          <w:szCs w:val="26"/>
                        </w:rPr>
                        <w:t>03</w:t>
                      </w:r>
                      <w:r w:rsidR="007F05E3" w:rsidRPr="00B87F70">
                        <w:rPr>
                          <w:rFonts w:ascii="Arial" w:hAnsi="Arial" w:cs="Arial"/>
                          <w:b/>
                          <w:color w:val="000000" w:themeColor="text1"/>
                          <w:sz w:val="26"/>
                          <w:szCs w:val="26"/>
                        </w:rPr>
                        <w:t>-</w:t>
                      </w:r>
                      <w:r w:rsidR="00A20B61">
                        <w:rPr>
                          <w:rFonts w:ascii="Arial" w:hAnsi="Arial" w:cs="Arial"/>
                          <w:b/>
                          <w:color w:val="000000" w:themeColor="text1"/>
                          <w:sz w:val="26"/>
                          <w:szCs w:val="26"/>
                        </w:rPr>
                        <w:t>10-</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43AE6AB5" w14:textId="53BB8DD0" w:rsidR="002845CB" w:rsidRPr="002845CB" w:rsidRDefault="002845CB" w:rsidP="002845CB">
      <w:pPr>
        <w:pStyle w:val="ListParagraph"/>
        <w:numPr>
          <w:ilvl w:val="0"/>
          <w:numId w:val="1"/>
        </w:numPr>
        <w:rPr>
          <w:rFonts w:ascii="Arial" w:hAnsi="Arial" w:cs="Arial"/>
          <w:sz w:val="22"/>
        </w:rPr>
      </w:pPr>
      <w:r w:rsidRPr="002845CB">
        <w:rPr>
          <w:rFonts w:ascii="Arial" w:hAnsi="Arial" w:cs="Arial"/>
          <w:sz w:val="22"/>
        </w:rPr>
        <w:t>#2 –</w:t>
      </w:r>
      <w:r w:rsidR="00C31C3E">
        <w:rPr>
          <w:rFonts w:ascii="Arial" w:hAnsi="Arial" w:cs="Arial"/>
          <w:sz w:val="22"/>
        </w:rPr>
        <w:t xml:space="preserve"> </w:t>
      </w:r>
      <w:r w:rsidRPr="002845CB">
        <w:rPr>
          <w:rFonts w:ascii="Arial" w:hAnsi="Arial" w:cs="Arial"/>
          <w:sz w:val="22"/>
        </w:rPr>
        <w:t xml:space="preserve">Applicant is reminded that OHV Grant funds and/or match cannot be expended or Project activities conducted on any land owned or managed by the California Department of Parks and Recreation. Applicant must clarify OHV Grant and/or match funds will not be used to patrol State park lands.  </w:t>
      </w:r>
    </w:p>
    <w:p w14:paraId="52D17BB6" w14:textId="77777777" w:rsidR="007F05E3" w:rsidRPr="002845CB" w:rsidRDefault="007F05E3" w:rsidP="002845CB">
      <w:pPr>
        <w:ind w:left="720"/>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352E6633" w14:textId="77777777" w:rsidR="002845CB" w:rsidRPr="002845CB" w:rsidRDefault="002845CB" w:rsidP="002845CB">
      <w:pPr>
        <w:pStyle w:val="ListParagraph"/>
        <w:numPr>
          <w:ilvl w:val="0"/>
          <w:numId w:val="1"/>
        </w:numPr>
        <w:rPr>
          <w:rFonts w:ascii="Arial" w:hAnsi="Arial" w:cs="Arial"/>
          <w:sz w:val="22"/>
        </w:rPr>
      </w:pPr>
      <w:r w:rsidRPr="002845CB">
        <w:rPr>
          <w:rFonts w:ascii="Arial" w:hAnsi="Arial" w:cs="Arial"/>
          <w:sz w:val="22"/>
        </w:rPr>
        <w:t>No comment.</w:t>
      </w:r>
    </w:p>
    <w:p w14:paraId="09D5E8BA" w14:textId="77777777" w:rsidR="007F05E3" w:rsidRDefault="007F05E3" w:rsidP="002845CB">
      <w:pPr>
        <w:ind w:left="360"/>
        <w:rPr>
          <w:rFonts w:ascii="Arial" w:hAnsi="Arial" w:cs="Arial"/>
          <w:color w:val="000000" w:themeColor="text1"/>
          <w:sz w:val="22"/>
          <w:szCs w:val="22"/>
        </w:rPr>
      </w:pP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1D804784" w14:textId="77777777" w:rsidR="002845CB" w:rsidRPr="002845CB" w:rsidRDefault="002845CB" w:rsidP="002845CB">
      <w:pPr>
        <w:numPr>
          <w:ilvl w:val="0"/>
          <w:numId w:val="1"/>
        </w:numPr>
        <w:rPr>
          <w:rFonts w:ascii="Arial" w:hAnsi="Arial" w:cs="Arial"/>
          <w:color w:val="000000" w:themeColor="text1"/>
          <w:sz w:val="22"/>
          <w:szCs w:val="22"/>
        </w:rPr>
      </w:pPr>
      <w:r w:rsidRPr="002845CB">
        <w:rPr>
          <w:rFonts w:ascii="Arial" w:hAnsi="Arial" w:cs="Arial"/>
          <w:color w:val="000000" w:themeColor="text1"/>
          <w:sz w:val="22"/>
          <w:szCs w:val="22"/>
        </w:rPr>
        <w:t xml:space="preserve">Materials / Supplies #1 “Safety Equipment” – Applicant must clarify the need to purchase 14 sets of safety Equipment since the same amount was requested in prior year’s Application.  </w:t>
      </w:r>
    </w:p>
    <w:p w14:paraId="5D445F61" w14:textId="4CDA61B7" w:rsidR="002845CB" w:rsidRDefault="002845CB" w:rsidP="002845CB">
      <w:pPr>
        <w:numPr>
          <w:ilvl w:val="0"/>
          <w:numId w:val="1"/>
        </w:numPr>
        <w:rPr>
          <w:rFonts w:ascii="Arial" w:hAnsi="Arial" w:cs="Arial"/>
          <w:color w:val="000000" w:themeColor="text1"/>
          <w:sz w:val="22"/>
          <w:szCs w:val="22"/>
        </w:rPr>
      </w:pPr>
      <w:r w:rsidRPr="002845CB">
        <w:rPr>
          <w:rFonts w:ascii="Arial" w:hAnsi="Arial" w:cs="Arial"/>
          <w:color w:val="000000" w:themeColor="text1"/>
          <w:sz w:val="22"/>
          <w:szCs w:val="22"/>
        </w:rPr>
        <w:t xml:space="preserve">Equipment Purchase #2 “Four wheel drive pickup truck” – Applicant must provide details on Equipment specifications. </w:t>
      </w:r>
    </w:p>
    <w:p w14:paraId="70E387AA" w14:textId="77777777" w:rsidR="0096049D" w:rsidRPr="002845CB" w:rsidRDefault="0096049D" w:rsidP="0096049D">
      <w:pPr>
        <w:ind w:left="720"/>
        <w:rPr>
          <w:rFonts w:ascii="Arial" w:hAnsi="Arial" w:cs="Arial"/>
          <w:color w:val="000000" w:themeColor="text1"/>
          <w:sz w:val="22"/>
          <w:szCs w:val="22"/>
        </w:rPr>
      </w:pPr>
    </w:p>
    <w:p w14:paraId="07355B5B" w14:textId="77777777" w:rsidR="007F05E3" w:rsidRDefault="007F05E3" w:rsidP="002845CB">
      <w:pPr>
        <w:ind w:left="720"/>
        <w:rPr>
          <w:rFonts w:ascii="Arial" w:hAnsi="Arial" w:cs="Arial"/>
          <w:color w:val="000000" w:themeColor="text1"/>
          <w:sz w:val="22"/>
          <w:szCs w:val="22"/>
        </w:rPr>
      </w:pPr>
    </w:p>
    <w:p w14:paraId="50234ABC" w14:textId="77777777" w:rsidR="00A20B61" w:rsidRDefault="00A20B61" w:rsidP="00A20B61">
      <w:pPr>
        <w:rPr>
          <w:rFonts w:ascii="Arial" w:hAnsi="Arial" w:cs="Arial"/>
          <w:b/>
          <w:szCs w:val="22"/>
        </w:rPr>
      </w:pPr>
      <w:r>
        <w:rPr>
          <w:b/>
          <w:noProof/>
        </w:rPr>
        <mc:AlternateContent>
          <mc:Choice Requires="wps">
            <w:drawing>
              <wp:inline distT="0" distB="0" distL="0" distR="0" wp14:anchorId="20B820DC" wp14:editId="52D16DF0">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F4128" w14:textId="26307CF2" w:rsidR="00A20B61" w:rsidRPr="00B87F70" w:rsidRDefault="00A20B61" w:rsidP="00A20B61">
                            <w:pPr>
                              <w:rPr>
                                <w:rFonts w:ascii="Arial" w:hAnsi="Arial" w:cs="Arial"/>
                                <w:b/>
                                <w:color w:val="000000" w:themeColor="text1"/>
                                <w:sz w:val="26"/>
                                <w:szCs w:val="26"/>
                              </w:rPr>
                            </w:pPr>
                            <w:r>
                              <w:rPr>
                                <w:rFonts w:ascii="Arial" w:hAnsi="Arial" w:cs="Arial"/>
                                <w:b/>
                                <w:color w:val="000000" w:themeColor="text1"/>
                                <w:sz w:val="26"/>
                                <w:szCs w:val="26"/>
                              </w:rPr>
                              <w:t>Law Enforcement, Palmdale G21-03</w:t>
                            </w:r>
                            <w:r w:rsidRPr="00B87F70">
                              <w:rPr>
                                <w:rFonts w:ascii="Arial" w:hAnsi="Arial" w:cs="Arial"/>
                                <w:b/>
                                <w:color w:val="000000" w:themeColor="text1"/>
                                <w:sz w:val="26"/>
                                <w:szCs w:val="26"/>
                              </w:rPr>
                              <w:t>-</w:t>
                            </w:r>
                            <w:r>
                              <w:rPr>
                                <w:rFonts w:ascii="Arial" w:hAnsi="Arial" w:cs="Arial"/>
                                <w:b/>
                                <w:color w:val="000000" w:themeColor="text1"/>
                                <w:sz w:val="26"/>
                                <w:szCs w:val="26"/>
                              </w:rPr>
                              <w:t>10-</w:t>
                            </w:r>
                            <w:r w:rsidRPr="00B87F70">
                              <w:rPr>
                                <w:rFonts w:ascii="Arial" w:hAnsi="Arial" w:cs="Arial"/>
                                <w:b/>
                                <w:color w:val="000000" w:themeColor="text1"/>
                                <w:sz w:val="26"/>
                                <w:szCs w:val="26"/>
                              </w:rPr>
                              <w:t>L0</w:t>
                            </w:r>
                            <w:r>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B820DC" id="Rectangle 10"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" fillcolor="#d9e2f3 [664]" strokecolor="black [3213]" strokeweight=".5pt">
                <v:fill color2="#d9e2f3 [664]" rotate="t" focusposition="1" focussize="" colors="0 #7d838f;.5 #b5bece;1 #d8e2f5" focus="100%" type="gradientRadial"/>
                <v:textbox>
                  <w:txbxContent>
                    <w:p w14:paraId="1D6F4128" w14:textId="26307CF2" w:rsidR="00A20B61" w:rsidRPr="00B87F70" w:rsidRDefault="00A20B61" w:rsidP="00A20B61">
                      <w:pPr>
                        <w:rPr>
                          <w:rFonts w:ascii="Arial" w:hAnsi="Arial" w:cs="Arial"/>
                          <w:b/>
                          <w:color w:val="000000" w:themeColor="text1"/>
                          <w:sz w:val="26"/>
                          <w:szCs w:val="26"/>
                        </w:rPr>
                      </w:pPr>
                      <w:r>
                        <w:rPr>
                          <w:rFonts w:ascii="Arial" w:hAnsi="Arial" w:cs="Arial"/>
                          <w:b/>
                          <w:color w:val="000000" w:themeColor="text1"/>
                          <w:sz w:val="26"/>
                          <w:szCs w:val="26"/>
                        </w:rPr>
                        <w:t>Law Enforcement, Palmdale G21-03</w:t>
                      </w:r>
                      <w:r w:rsidRPr="00B87F70">
                        <w:rPr>
                          <w:rFonts w:ascii="Arial" w:hAnsi="Arial" w:cs="Arial"/>
                          <w:b/>
                          <w:color w:val="000000" w:themeColor="text1"/>
                          <w:sz w:val="26"/>
                          <w:szCs w:val="26"/>
                        </w:rPr>
                        <w:t>-</w:t>
                      </w:r>
                      <w:r>
                        <w:rPr>
                          <w:rFonts w:ascii="Arial" w:hAnsi="Arial" w:cs="Arial"/>
                          <w:b/>
                          <w:color w:val="000000" w:themeColor="text1"/>
                          <w:sz w:val="26"/>
                          <w:szCs w:val="26"/>
                        </w:rPr>
                        <w:t>10-</w:t>
                      </w:r>
                      <w:r w:rsidRPr="00B87F70">
                        <w:rPr>
                          <w:rFonts w:ascii="Arial" w:hAnsi="Arial" w:cs="Arial"/>
                          <w:b/>
                          <w:color w:val="000000" w:themeColor="text1"/>
                          <w:sz w:val="26"/>
                          <w:szCs w:val="26"/>
                        </w:rPr>
                        <w:t>L0</w:t>
                      </w:r>
                      <w:r>
                        <w:rPr>
                          <w:rFonts w:ascii="Arial" w:hAnsi="Arial" w:cs="Arial"/>
                          <w:b/>
                          <w:color w:val="000000" w:themeColor="text1"/>
                          <w:sz w:val="26"/>
                          <w:szCs w:val="26"/>
                        </w:rPr>
                        <w:t>2</w:t>
                      </w:r>
                    </w:p>
                  </w:txbxContent>
                </v:textbox>
                <w10:anchorlock/>
              </v:rect>
            </w:pict>
          </mc:Fallback>
        </mc:AlternateContent>
      </w:r>
    </w:p>
    <w:p w14:paraId="74F6F8C4" w14:textId="77777777" w:rsidR="00A20B61" w:rsidRPr="00687C41" w:rsidRDefault="00A20B61" w:rsidP="00A20B61">
      <w:pPr>
        <w:rPr>
          <w:rFonts w:ascii="Arial" w:hAnsi="Arial" w:cs="Arial"/>
          <w:b/>
          <w:szCs w:val="22"/>
        </w:rPr>
      </w:pPr>
    </w:p>
    <w:p w14:paraId="41B27BAD" w14:textId="77777777" w:rsidR="00A20B61" w:rsidRPr="009460E1" w:rsidRDefault="00A20B61" w:rsidP="00A20B61">
      <w:pPr>
        <w:rPr>
          <w:rFonts w:ascii="Arial" w:hAnsi="Arial" w:cs="Arial"/>
          <w:b/>
          <w:i/>
        </w:rPr>
      </w:pPr>
      <w:r>
        <w:rPr>
          <w:rFonts w:ascii="Arial" w:hAnsi="Arial" w:cs="Arial"/>
          <w:b/>
          <w:i/>
        </w:rPr>
        <w:t>Needs Assessment</w:t>
      </w:r>
    </w:p>
    <w:p w14:paraId="773F7B14" w14:textId="77777777" w:rsidR="00A20B61" w:rsidRDefault="00A20B61" w:rsidP="00A20B61">
      <w:pPr>
        <w:rPr>
          <w:rFonts w:ascii="Arial" w:hAnsi="Arial" w:cs="Arial"/>
        </w:rPr>
      </w:pPr>
    </w:p>
    <w:p w14:paraId="345613E4" w14:textId="77777777" w:rsidR="002845CB" w:rsidRPr="002845CB" w:rsidRDefault="002845CB" w:rsidP="002845CB">
      <w:pPr>
        <w:pStyle w:val="ListParagraph"/>
        <w:numPr>
          <w:ilvl w:val="0"/>
          <w:numId w:val="1"/>
        </w:numPr>
        <w:rPr>
          <w:rFonts w:ascii="Arial" w:hAnsi="Arial" w:cs="Arial"/>
          <w:color w:val="000000" w:themeColor="text1"/>
          <w:sz w:val="22"/>
          <w:szCs w:val="22"/>
        </w:rPr>
      </w:pPr>
      <w:r w:rsidRPr="002845CB">
        <w:rPr>
          <w:rFonts w:ascii="Arial" w:hAnsi="Arial" w:cs="Arial"/>
          <w:color w:val="000000" w:themeColor="text1"/>
          <w:sz w:val="22"/>
          <w:szCs w:val="22"/>
        </w:rPr>
        <w:t>No comment.</w:t>
      </w:r>
    </w:p>
    <w:p w14:paraId="12A8AC58" w14:textId="77777777" w:rsidR="00A20B61" w:rsidRPr="002845CB" w:rsidRDefault="00A20B61" w:rsidP="002845CB">
      <w:pPr>
        <w:ind w:left="720"/>
        <w:rPr>
          <w:rFonts w:ascii="Arial" w:hAnsi="Arial" w:cs="Arial"/>
          <w:color w:val="000000" w:themeColor="text1"/>
          <w:sz w:val="22"/>
          <w:szCs w:val="22"/>
        </w:rPr>
      </w:pPr>
    </w:p>
    <w:p w14:paraId="6BE85660" w14:textId="77777777" w:rsidR="00A20B61" w:rsidRPr="009460E1" w:rsidRDefault="00A20B61" w:rsidP="00A20B61">
      <w:pPr>
        <w:rPr>
          <w:rFonts w:ascii="Arial" w:hAnsi="Arial" w:cs="Arial"/>
          <w:b/>
          <w:i/>
        </w:rPr>
      </w:pPr>
      <w:r>
        <w:rPr>
          <w:rFonts w:ascii="Arial" w:hAnsi="Arial" w:cs="Arial"/>
          <w:b/>
          <w:i/>
        </w:rPr>
        <w:t>Project Certification</w:t>
      </w:r>
    </w:p>
    <w:p w14:paraId="4B4699BC" w14:textId="77777777" w:rsidR="00A20B61" w:rsidRDefault="00A20B61" w:rsidP="00A20B61">
      <w:pPr>
        <w:rPr>
          <w:rFonts w:ascii="Arial" w:hAnsi="Arial" w:cs="Arial"/>
        </w:rPr>
      </w:pPr>
    </w:p>
    <w:p w14:paraId="40C55929" w14:textId="77777777" w:rsidR="002845CB" w:rsidRPr="002845CB" w:rsidRDefault="002845CB" w:rsidP="002845CB">
      <w:pPr>
        <w:pStyle w:val="ListParagraph"/>
        <w:numPr>
          <w:ilvl w:val="0"/>
          <w:numId w:val="1"/>
        </w:numPr>
        <w:rPr>
          <w:rFonts w:ascii="Arial" w:hAnsi="Arial" w:cs="Arial"/>
          <w:color w:val="000000" w:themeColor="text1"/>
          <w:sz w:val="22"/>
          <w:szCs w:val="22"/>
        </w:rPr>
      </w:pPr>
      <w:r w:rsidRPr="002845CB">
        <w:rPr>
          <w:rFonts w:ascii="Arial" w:hAnsi="Arial" w:cs="Arial"/>
          <w:color w:val="000000" w:themeColor="text1"/>
          <w:sz w:val="22"/>
          <w:szCs w:val="22"/>
        </w:rPr>
        <w:t>No comment.</w:t>
      </w:r>
    </w:p>
    <w:p w14:paraId="702F2029" w14:textId="77777777" w:rsidR="00A20B61" w:rsidRPr="002845CB" w:rsidRDefault="00A20B61" w:rsidP="002845CB">
      <w:pPr>
        <w:ind w:left="360"/>
        <w:rPr>
          <w:rFonts w:ascii="Arial" w:hAnsi="Arial" w:cs="Arial"/>
          <w:color w:val="000000" w:themeColor="text1"/>
          <w:sz w:val="22"/>
          <w:szCs w:val="22"/>
        </w:rPr>
      </w:pPr>
    </w:p>
    <w:p w14:paraId="5AF1B702" w14:textId="77777777" w:rsidR="00A20B61" w:rsidRDefault="00A20B61" w:rsidP="00A20B61">
      <w:pPr>
        <w:tabs>
          <w:tab w:val="num" w:pos="720"/>
        </w:tabs>
        <w:contextualSpacing/>
        <w:rPr>
          <w:rFonts w:ascii="Arial" w:hAnsi="Arial" w:cs="Arial"/>
          <w:b/>
          <w:i/>
        </w:rPr>
      </w:pPr>
      <w:r w:rsidRPr="009460E1">
        <w:rPr>
          <w:rFonts w:ascii="Arial" w:hAnsi="Arial" w:cs="Arial"/>
          <w:b/>
          <w:i/>
        </w:rPr>
        <w:t>Project Cost Estimate</w:t>
      </w:r>
    </w:p>
    <w:p w14:paraId="0606BA25" w14:textId="77777777" w:rsidR="00A20B61" w:rsidRDefault="00A20B61" w:rsidP="00A20B61">
      <w:pPr>
        <w:tabs>
          <w:tab w:val="num" w:pos="720"/>
        </w:tabs>
        <w:contextualSpacing/>
        <w:rPr>
          <w:rFonts w:ascii="Arial" w:hAnsi="Arial" w:cs="Arial"/>
          <w:b/>
          <w:i/>
        </w:rPr>
      </w:pPr>
    </w:p>
    <w:p w14:paraId="4B1FDEEE" w14:textId="06C9D0EC" w:rsidR="00A20B61" w:rsidRPr="002845CB" w:rsidRDefault="002845CB" w:rsidP="002845CB">
      <w:pPr>
        <w:pStyle w:val="ListParagraph"/>
        <w:numPr>
          <w:ilvl w:val="0"/>
          <w:numId w:val="1"/>
        </w:numPr>
        <w:rPr>
          <w:rFonts w:ascii="Arial" w:hAnsi="Arial" w:cs="Arial"/>
          <w:color w:val="000000" w:themeColor="text1"/>
          <w:sz w:val="22"/>
          <w:szCs w:val="22"/>
        </w:rPr>
      </w:pPr>
      <w:r w:rsidRPr="002845CB">
        <w:rPr>
          <w:rFonts w:ascii="Arial" w:hAnsi="Arial" w:cs="Arial"/>
          <w:color w:val="000000" w:themeColor="text1"/>
          <w:sz w:val="22"/>
          <w:szCs w:val="22"/>
        </w:rPr>
        <w:t>No comment.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54232446" w:rsidR="00AD43F5" w:rsidRPr="00407912" w:rsidRDefault="00566C25" w:rsidP="00AD43F5">
    <w:pPr>
      <w:pStyle w:val="Footer"/>
      <w:jc w:val="right"/>
      <w:rPr>
        <w:rFonts w:ascii="Arial" w:hAnsi="Arial" w:cs="Arial"/>
        <w:sz w:val="22"/>
        <w:szCs w:val="22"/>
      </w:rPr>
    </w:pPr>
    <w:r>
      <w:rPr>
        <w:rFonts w:ascii="Arial" w:hAnsi="Arial" w:cs="Arial"/>
        <w:sz w:val="22"/>
        <w:szCs w:val="22"/>
      </w:rPr>
      <w:t xml:space="preserve">Los Angeles County Sheriff’s Department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94B9C"/>
    <w:multiLevelType w:val="hybridMultilevel"/>
    <w:tmpl w:val="3F90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jvAUas1JkE2G7dPSirOFbBkOTJBp1Y6csGHO92CDRvJlbZjzMwOXFiYKuNaXd3nMzKbUVjH/0wsrfoMCaD5lZQ==" w:salt="6DHAhUF0ooZz2qjzoSvYv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845CB"/>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66C25"/>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19AC"/>
    <w:rsid w:val="00877C0F"/>
    <w:rsid w:val="008B5471"/>
    <w:rsid w:val="008C53F4"/>
    <w:rsid w:val="008D3242"/>
    <w:rsid w:val="008F41FA"/>
    <w:rsid w:val="00912311"/>
    <w:rsid w:val="009460E1"/>
    <w:rsid w:val="0096049D"/>
    <w:rsid w:val="009B0EDD"/>
    <w:rsid w:val="009B6636"/>
    <w:rsid w:val="009C76D5"/>
    <w:rsid w:val="009E0A6D"/>
    <w:rsid w:val="009E630B"/>
    <w:rsid w:val="00A20B6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31C3E"/>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2294</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7</cp:revision>
  <dcterms:created xsi:type="dcterms:W3CDTF">2021-05-05T19:24:00Z</dcterms:created>
  <dcterms:modified xsi:type="dcterms:W3CDTF">2021-05-07T21:34:00Z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